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A3F3" w14:textId="47339E95" w:rsidR="00DE227C" w:rsidRPr="00DE227C" w:rsidRDefault="00DE227C" w:rsidP="00DE2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7C">
        <w:rPr>
          <w:rFonts w:ascii="Times New Roman" w:hAnsi="Times New Roman" w:cs="Times New Roman"/>
          <w:sz w:val="28"/>
          <w:szCs w:val="28"/>
        </w:rPr>
        <w:t xml:space="preserve">РОДИТЕЛЯМ ПО ВОПРОСАМ ПИТАНИЯ ДЕТЕЙ </w:t>
      </w:r>
      <w:r w:rsidRPr="00DE227C">
        <w:rPr>
          <w:rFonts w:ascii="Times New Roman" w:hAnsi="Times New Roman" w:cs="Times New Roman"/>
          <w:sz w:val="28"/>
          <w:szCs w:val="28"/>
        </w:rPr>
        <w:t>РАННЕГО ДОШКОЛЬНОГО</w:t>
      </w:r>
      <w:r w:rsidRPr="00DE227C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14:paraId="3EF1A035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569BDFB4" w14:textId="1EDC14C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 xml:space="preserve"> Домашнее питание должно дополнять рацион дошкольного учреждения. Это может быть выполнено при условии постоянной работы с родителями медицинской сестры и педагогов детского сада. Родители систематически информируются о том, как организованно питание в детском учреждении, получают конкретные сведения о составе питания, которое ребенок получил в течение дня. Для этого в группах вывешивается ежедневное меню. У медицинской сестры всегда можно получить рекомендацию по составу домашних ужинов, по питанию детей в выходные и праздничные дни. Эти рекомендации составляются исходя из 10-ти дневного меню.</w:t>
      </w:r>
    </w:p>
    <w:p w14:paraId="57E9FB56" w14:textId="22E8B4A3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 xml:space="preserve">На ужин рекомендуют продукты и блюда, которые ребенок не получал в детском саду, а питание в выходные и праздничные дни </w:t>
      </w:r>
      <w:proofErr w:type="gramStart"/>
      <w:r w:rsidRPr="00DE227C">
        <w:rPr>
          <w:rFonts w:ascii="Times New Roman" w:hAnsi="Times New Roman" w:cs="Times New Roman"/>
          <w:sz w:val="28"/>
          <w:szCs w:val="28"/>
        </w:rPr>
        <w:t>хорошо строить</w:t>
      </w:r>
      <w:proofErr w:type="gramEnd"/>
      <w:r w:rsidRPr="00DE227C">
        <w:rPr>
          <w:rFonts w:ascii="Times New Roman" w:hAnsi="Times New Roman" w:cs="Times New Roman"/>
          <w:sz w:val="28"/>
          <w:szCs w:val="28"/>
        </w:rPr>
        <w:t xml:space="preserve"> ориентируясь на тот набор продуктов, который предусмотрен для питания детей в детском саду.</w:t>
      </w:r>
    </w:p>
    <w:p w14:paraId="50B60534" w14:textId="1BAEF256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 xml:space="preserve">Желательно утром до отправления ребенка в детский сад его не кормить, так как это нарушит режим питания и приведет к снижению </w:t>
      </w:r>
      <w:proofErr w:type="gramStart"/>
      <w:r w:rsidRPr="00DE227C">
        <w:rPr>
          <w:rFonts w:ascii="Times New Roman" w:hAnsi="Times New Roman" w:cs="Times New Roman"/>
          <w:sz w:val="28"/>
          <w:szCs w:val="28"/>
        </w:rPr>
        <w:t>аппетита</w:t>
      </w:r>
      <w:proofErr w:type="gramEnd"/>
      <w:r w:rsidRPr="00DE227C">
        <w:rPr>
          <w:rFonts w:ascii="Times New Roman" w:hAnsi="Times New Roman" w:cs="Times New Roman"/>
          <w:sz w:val="28"/>
          <w:szCs w:val="28"/>
        </w:rPr>
        <w:t xml:space="preserve"> и ребенок будет плохо завтракать. Но вместе с тем, если ребенка приходится приводить в детский сад очень рано, ему можно дать дома стакан кефира, молока с небольшим кусочком хлеба или какие-нибудь фрукты.</w:t>
      </w:r>
    </w:p>
    <w:p w14:paraId="7F36661C" w14:textId="1411F95D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Правильное питание является одним из главных условий для полноценного здоровья и развития детей. Питание играет важную роль в профилактике целого ряда заболеваний детского возраста. Влияя на рост и развитие всех органов и систем, становление процессов нервной и эндокринной регуляции иммунитета, питание оказывает влияние на здоровье ребенка в будущем.</w:t>
      </w:r>
    </w:p>
    <w:p w14:paraId="64F83223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20A84D32" w14:textId="37ADBF94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При организации питания необходимо придерживаться следующих 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A640E4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4C1460D7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1. Соблюдение оптимального режима питания.</w:t>
      </w:r>
    </w:p>
    <w:p w14:paraId="44D3F53E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12741CE6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2. Соответствие энергетической ценности суточных рационов питания энергозатратам.</w:t>
      </w:r>
    </w:p>
    <w:p w14:paraId="0B856113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16E9CE40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3. Сбалансированность рациона по всем пищевым факторам.</w:t>
      </w:r>
    </w:p>
    <w:p w14:paraId="229A3782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115029EE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4. Правильная кулинарная обработка продуктов и блюд, обеспечивающая высокие вкусовые качества и сохранность пищевой ценности продуктов.</w:t>
      </w:r>
    </w:p>
    <w:p w14:paraId="4B654FAD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08AE6CE1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 xml:space="preserve">5. Учет в питании индивидуальных особенностей детей </w:t>
      </w:r>
      <w:proofErr w:type="gramStart"/>
      <w:r w:rsidRPr="00DE227C">
        <w:rPr>
          <w:rFonts w:ascii="Times New Roman" w:hAnsi="Times New Roman" w:cs="Times New Roman"/>
          <w:sz w:val="28"/>
          <w:szCs w:val="28"/>
        </w:rPr>
        <w:t>( непереносимость</w:t>
      </w:r>
      <w:proofErr w:type="gramEnd"/>
      <w:r w:rsidRPr="00DE227C">
        <w:rPr>
          <w:rFonts w:ascii="Times New Roman" w:hAnsi="Times New Roman" w:cs="Times New Roman"/>
          <w:sz w:val="28"/>
          <w:szCs w:val="28"/>
        </w:rPr>
        <w:t xml:space="preserve"> отдельных продуктов и блюд, избыточная масса тела и др.).</w:t>
      </w:r>
    </w:p>
    <w:p w14:paraId="26939CBA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07F04CC3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r w:rsidRPr="00DE227C">
        <w:rPr>
          <w:rFonts w:ascii="Times New Roman" w:hAnsi="Times New Roman" w:cs="Times New Roman"/>
          <w:sz w:val="28"/>
          <w:szCs w:val="28"/>
        </w:rPr>
        <w:t>6. Санитарно- гигиенический контроль, обеспечивающий безопасность питания.</w:t>
      </w:r>
    </w:p>
    <w:p w14:paraId="28BD895E" w14:textId="77777777" w:rsidR="00DE227C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</w:p>
    <w:p w14:paraId="663355F2" w14:textId="561391C0" w:rsidR="00B67E6D" w:rsidRPr="00DE227C" w:rsidRDefault="00DE227C" w:rsidP="00DE22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27C">
        <w:rPr>
          <w:rFonts w:ascii="Times New Roman" w:hAnsi="Times New Roman" w:cs="Times New Roman"/>
          <w:sz w:val="28"/>
          <w:szCs w:val="28"/>
        </w:rPr>
        <w:t>Строгое соблюдение режима приема пищи, соответствующего возрастным особенностям детей, является непременным условием рационального питания. Физиологически обоснованным для детей раннего и дошкольного возраста является 4-ех разовое питание с промежутками между приемами пищи не более 4 ч. При более частом приеме пищи нарушается усвояемость пищевых веществ.</w:t>
      </w:r>
    </w:p>
    <w:sectPr w:rsidR="00B67E6D" w:rsidRPr="00DE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1F"/>
    <w:rsid w:val="00745B1F"/>
    <w:rsid w:val="00B67E6D"/>
    <w:rsid w:val="00D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BE69"/>
  <w15:chartTrackingRefBased/>
  <w15:docId w15:val="{61797C41-DA0F-47CB-ADF6-A0AA405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Соболева</dc:creator>
  <cp:keywords/>
  <dc:description/>
  <cp:lastModifiedBy>Светлана Соболева</cp:lastModifiedBy>
  <cp:revision>2</cp:revision>
  <dcterms:created xsi:type="dcterms:W3CDTF">2023-03-18T20:58:00Z</dcterms:created>
  <dcterms:modified xsi:type="dcterms:W3CDTF">2023-03-18T20:58:00Z</dcterms:modified>
</cp:coreProperties>
</file>