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5556"/>
        <w:gridCol w:w="5501"/>
      </w:tblGrid>
      <w:tr w:rsidR="008877AE" w:rsidRPr="008877AE" w:rsidTr="00CB67E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AE" w:rsidRDefault="00CB67E6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35D8A0" wp14:editId="68C45015">
                  <wp:extent cx="3381375" cy="1866900"/>
                  <wp:effectExtent l="0" t="0" r="9525" b="0"/>
                  <wp:docPr id="11" name="Рисунок 11" descr="flag_profsouz_new_mini_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lag_profsouz_new_mini_00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E" w:rsidRDefault="008877AE" w:rsidP="00B51303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EB14EE" w:rsidRDefault="008877AE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8877AE" w:rsidRDefault="008877AE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 ОРГАНИЗАЦИЯ ПРОФСОЮЗА</w:t>
            </w:r>
          </w:p>
          <w:p w:rsidR="008877AE" w:rsidRDefault="008877AE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8877AE" w:rsidRDefault="00CB67E6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</w:t>
            </w:r>
            <w:r w:rsidR="008877A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B14E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877A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ТЕРРИТОРИАЛЬНАЯ ОРГАНИЗАЦИЯ </w:t>
            </w:r>
            <w:r w:rsidR="00EB14E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8877A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CB67E6" w:rsidRDefault="00CB67E6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77AE" w:rsidRPr="00CB67E6" w:rsidRDefault="00263F80" w:rsidP="00B51303">
            <w:pPr>
              <w:rPr>
                <w:b/>
                <w:color w:val="4472C4" w:themeColor="accent1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</w:t>
            </w:r>
            <w:r w:rsidR="00467711">
              <w:rPr>
                <w:b/>
                <w:color w:val="FF0000"/>
                <w:sz w:val="18"/>
                <w:szCs w:val="18"/>
                <w:lang w:eastAsia="en-US"/>
              </w:rPr>
              <w:t xml:space="preserve">АДРЕС НАШЕГО </w:t>
            </w:r>
            <w:proofErr w:type="gramStart"/>
            <w:r w:rsidR="00467711">
              <w:rPr>
                <w:b/>
                <w:color w:val="FF0000"/>
                <w:sz w:val="18"/>
                <w:szCs w:val="18"/>
                <w:lang w:eastAsia="en-US"/>
              </w:rPr>
              <w:t>САЙ</w:t>
            </w:r>
            <w:r w:rsidR="008877AE" w:rsidRPr="00CB67E6">
              <w:rPr>
                <w:b/>
                <w:color w:val="FF0000"/>
                <w:sz w:val="18"/>
                <w:szCs w:val="18"/>
                <w:lang w:eastAsia="en-US"/>
              </w:rPr>
              <w:t xml:space="preserve">ТА:   </w:t>
            </w:r>
            <w:proofErr w:type="gramEnd"/>
            <w:r w:rsidR="008877AE" w:rsidRPr="00CB67E6">
              <w:rPr>
                <w:b/>
                <w:color w:val="FF0000"/>
                <w:sz w:val="18"/>
                <w:szCs w:val="18"/>
                <w:lang w:val="en-US" w:eastAsia="en-US"/>
              </w:rPr>
              <w:t>PROF</w:t>
            </w:r>
            <w:r w:rsidR="008877AE" w:rsidRPr="00CB67E6">
              <w:rPr>
                <w:b/>
                <w:color w:val="FF0000"/>
                <w:sz w:val="18"/>
                <w:szCs w:val="18"/>
                <w:lang w:eastAsia="en-US"/>
              </w:rPr>
              <w:t>.</w:t>
            </w:r>
            <w:r w:rsidR="008877AE" w:rsidRPr="00CB67E6">
              <w:rPr>
                <w:b/>
                <w:color w:val="FF0000"/>
                <w:sz w:val="18"/>
                <w:szCs w:val="18"/>
                <w:lang w:val="en-US" w:eastAsia="en-US"/>
              </w:rPr>
              <w:t>SOCHI</w:t>
            </w:r>
            <w:r w:rsidR="008877AE" w:rsidRPr="00CB67E6">
              <w:rPr>
                <w:b/>
                <w:color w:val="FF0000"/>
                <w:sz w:val="18"/>
                <w:szCs w:val="18"/>
                <w:lang w:eastAsia="en-US"/>
              </w:rPr>
              <w:t>-</w:t>
            </w:r>
            <w:r w:rsidR="008877AE" w:rsidRPr="00CB67E6">
              <w:rPr>
                <w:b/>
                <w:color w:val="FF0000"/>
                <w:sz w:val="18"/>
                <w:szCs w:val="18"/>
                <w:lang w:val="en-US" w:eastAsia="en-US"/>
              </w:rPr>
              <w:t>SCHOOLS</w:t>
            </w:r>
            <w:r w:rsidR="008877AE" w:rsidRPr="00CB67E6">
              <w:rPr>
                <w:b/>
                <w:color w:val="FF0000"/>
                <w:sz w:val="18"/>
                <w:szCs w:val="18"/>
                <w:lang w:eastAsia="en-US"/>
              </w:rPr>
              <w:t>.</w:t>
            </w:r>
            <w:r w:rsidR="008877AE" w:rsidRPr="00CB67E6">
              <w:rPr>
                <w:b/>
                <w:color w:val="FF0000"/>
                <w:sz w:val="18"/>
                <w:szCs w:val="18"/>
                <w:lang w:val="en-US" w:eastAsia="en-US"/>
              </w:rPr>
              <w:t>RU</w:t>
            </w:r>
          </w:p>
        </w:tc>
      </w:tr>
      <w:tr w:rsidR="008877AE" w:rsidTr="00366BDF">
        <w:trPr>
          <w:trHeight w:val="102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E" w:rsidRPr="006F31F1" w:rsidRDefault="007D3946" w:rsidP="00B51303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7D3946">
              <w:rPr>
                <w:rFonts w:ascii="Trebuchet MS" w:hAnsi="Trebuchet MS"/>
                <w:color w:val="FF0000"/>
                <w:kern w:val="36"/>
                <w:sz w:val="40"/>
                <w:szCs w:val="40"/>
              </w:rPr>
              <w:t>12 главных достижений Общероссийского Профсоюза образования 2016 года</w:t>
            </w:r>
          </w:p>
        </w:tc>
      </w:tr>
      <w:tr w:rsidR="008877AE" w:rsidTr="00F45F7C">
        <w:trPr>
          <w:trHeight w:val="183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Установление размера окладов и ставок работников государственных и муниципальных учреждений на 2017 год не ниже 70%.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i/>
                <w:color w:val="333333"/>
                <w:sz w:val="28"/>
                <w:szCs w:val="28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Устранено свыше 50 тысяч нарушений трудового законодательства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Предотвращение в образовательных организациях принудительного 36-часового выполнения педагогической работы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Нормативное подтверждение права всех педагогических работников на длительный отпуск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Недопущение поспешных действий по внедрению профстандарта "Педагог"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Предотвращение произвольного расширения работодателем функционала работников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Введение ограничений по отчётности педагогических работников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Сохранение стипендиального фонда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Определение и конкретизация мер комплексной поддержки молодых специалистов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Новые формы повышения престижа профессии и распространения передового педагогического опыта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Значительное повышение правовых знаний работников образования</w:t>
            </w:r>
            <w:r w:rsidR="006B1F76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D3946" w:rsidRPr="007E1CAB" w:rsidRDefault="007D3946" w:rsidP="007E1CAB">
            <w:pPr>
              <w:pStyle w:val="a5"/>
              <w:numPr>
                <w:ilvl w:val="0"/>
                <w:numId w:val="1"/>
              </w:numPr>
              <w:ind w:left="738" w:hanging="567"/>
              <w:jc w:val="both"/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Перенос даты начала применения профессионального стандарта "Педагог дополнительного образования детей и взрослых" на 1 января 2018 года</w:t>
            </w:r>
            <w:r w:rsidR="00366BDF" w:rsidRPr="007E1CAB">
              <w:rPr>
                <w:rFonts w:ascii="Trebuchet MS" w:hAnsi="Trebuchet MS"/>
                <w:b/>
                <w:bCs/>
                <w:i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7E1CAB" w:rsidRDefault="007E1CAB" w:rsidP="007E1CAB">
            <w:pPr>
              <w:pStyle w:val="a5"/>
              <w:ind w:left="840"/>
              <w:jc w:val="both"/>
              <w:rPr>
                <w:rFonts w:ascii="Trebuchet MS" w:hAnsi="Trebuchet MS"/>
                <w:b/>
                <w:bCs/>
                <w:i/>
                <w:color w:val="333333"/>
                <w:bdr w:val="none" w:sz="0" w:space="0" w:color="auto" w:frame="1"/>
              </w:rPr>
            </w:pPr>
          </w:p>
          <w:p w:rsidR="007E1CAB" w:rsidRDefault="007E1CAB" w:rsidP="007E1CAB">
            <w:pPr>
              <w:pStyle w:val="a5"/>
              <w:ind w:left="840"/>
              <w:jc w:val="both"/>
              <w:rPr>
                <w:rFonts w:ascii="Trebuchet MS" w:hAnsi="Trebuchet MS"/>
                <w:b/>
                <w:bCs/>
                <w:i/>
                <w:color w:val="333333"/>
                <w:bdr w:val="none" w:sz="0" w:space="0" w:color="auto" w:frame="1"/>
              </w:rPr>
            </w:pPr>
          </w:p>
          <w:p w:rsidR="007E1CAB" w:rsidRPr="007E1CAB" w:rsidRDefault="007E1CAB" w:rsidP="007E1CAB">
            <w:pPr>
              <w:pStyle w:val="a5"/>
              <w:ind w:left="840"/>
              <w:jc w:val="both"/>
              <w:rPr>
                <w:rFonts w:ascii="Trebuchet MS" w:hAnsi="Trebuchet MS"/>
                <w:b/>
                <w:bCs/>
                <w:i/>
                <w:color w:val="333333"/>
                <w:bdr w:val="none" w:sz="0" w:space="0" w:color="auto" w:frame="1"/>
              </w:rPr>
            </w:pPr>
            <w:r w:rsidRPr="007E1CAB">
              <w:rPr>
                <w:rFonts w:ascii="Trebuchet MS" w:hAnsi="Trebuchet MS"/>
                <w:b/>
                <w:bCs/>
                <w:i/>
                <w:color w:val="333333"/>
                <w:bdr w:val="none" w:sz="0" w:space="0" w:color="auto" w:frame="1"/>
              </w:rPr>
              <w:t>Подробную информацию</w:t>
            </w:r>
            <w:r>
              <w:rPr>
                <w:rFonts w:ascii="Trebuchet MS" w:hAnsi="Trebuchet MS"/>
                <w:b/>
                <w:bCs/>
                <w:i/>
                <w:color w:val="333333"/>
                <w:bdr w:val="none" w:sz="0" w:space="0" w:color="auto" w:frame="1"/>
              </w:rPr>
              <w:t xml:space="preserve"> О 12 главных достижений Общероссийского Профсоюза образования в 2016 году читайте на сайте городской организации Профсоюза в разделе Социальная защита.</w:t>
            </w:r>
          </w:p>
          <w:p w:rsidR="00CB67E6" w:rsidRPr="00366BDF" w:rsidRDefault="00CB67E6" w:rsidP="00CB67E6">
            <w:pPr>
              <w:pStyle w:val="a5"/>
              <w:ind w:left="840"/>
              <w:jc w:val="both"/>
              <w:rPr>
                <w:rFonts w:ascii="Trebuchet MS" w:hAnsi="Trebuchet MS"/>
                <w:b/>
                <w:bCs/>
                <w:i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366BDF" w:rsidRPr="00366BDF" w:rsidRDefault="00366BDF" w:rsidP="00366BDF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32"/>
                <w:szCs w:val="32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  <w:u w:val="single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  <w:p w:rsidR="007D3946" w:rsidRPr="007D3946" w:rsidRDefault="007D3946" w:rsidP="007D3946">
            <w:pPr>
              <w:pStyle w:val="a5"/>
              <w:ind w:left="840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  <w:r w:rsidRPr="007D3946">
              <w:rPr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8877AE" w:rsidRPr="007D3946" w:rsidRDefault="008877AE" w:rsidP="00B51303">
            <w:pPr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  <w:p w:rsidR="008877AE" w:rsidRPr="007D3946" w:rsidRDefault="008877AE" w:rsidP="00B51303">
            <w:pPr>
              <w:jc w:val="center"/>
              <w:rPr>
                <w:color w:val="4472C4" w:themeColor="accent1"/>
                <w:szCs w:val="28"/>
                <w:lang w:eastAsia="en-US"/>
              </w:rPr>
            </w:pPr>
          </w:p>
        </w:tc>
      </w:tr>
    </w:tbl>
    <w:p w:rsidR="00CA74A5" w:rsidRDefault="00CA74A5"/>
    <w:p w:rsidR="007D3946" w:rsidRDefault="007D3946"/>
    <w:p w:rsidR="007D3946" w:rsidRDefault="007D3946"/>
    <w:p w:rsidR="007D3946" w:rsidRDefault="007D3946"/>
    <w:p w:rsidR="007D3946" w:rsidRDefault="007D3946"/>
    <w:p w:rsidR="007D3946" w:rsidRDefault="007D3946"/>
    <w:p w:rsidR="007D3946" w:rsidRDefault="007D3946"/>
    <w:p w:rsidR="007D3946" w:rsidRDefault="007D3946"/>
    <w:p w:rsidR="007D3946" w:rsidRDefault="007D3946" w:rsidP="007D3946">
      <w:pPr>
        <w:rPr>
          <w:b/>
          <w:sz w:val="28"/>
          <w:szCs w:val="28"/>
        </w:rPr>
      </w:pPr>
    </w:p>
    <w:p w:rsidR="007D3946" w:rsidRDefault="007D3946" w:rsidP="007D3946">
      <w:pPr>
        <w:rPr>
          <w:b/>
          <w:sz w:val="144"/>
          <w:szCs w:val="144"/>
        </w:rPr>
      </w:pPr>
    </w:p>
    <w:p w:rsidR="007D3946" w:rsidRDefault="007D3946"/>
    <w:sectPr w:rsidR="007D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0A6A"/>
    <w:multiLevelType w:val="hybridMultilevel"/>
    <w:tmpl w:val="5FA841C6"/>
    <w:lvl w:ilvl="0" w:tplc="2188BB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5"/>
    <w:rsid w:val="00263F80"/>
    <w:rsid w:val="00366BDF"/>
    <w:rsid w:val="00467711"/>
    <w:rsid w:val="006B1F76"/>
    <w:rsid w:val="006D0396"/>
    <w:rsid w:val="007D3946"/>
    <w:rsid w:val="007E1CAB"/>
    <w:rsid w:val="008760D6"/>
    <w:rsid w:val="008877AE"/>
    <w:rsid w:val="00CA74A5"/>
    <w:rsid w:val="00CB67E6"/>
    <w:rsid w:val="00E53879"/>
    <w:rsid w:val="00EB14EE"/>
    <w:rsid w:val="00F45F7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394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f</cp:lastModifiedBy>
  <cp:revision>2</cp:revision>
  <dcterms:created xsi:type="dcterms:W3CDTF">2017-12-18T20:21:00Z</dcterms:created>
  <dcterms:modified xsi:type="dcterms:W3CDTF">2017-12-18T20:21:00Z</dcterms:modified>
</cp:coreProperties>
</file>